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631124" w14:textId="4F0A4E4D" w:rsidR="00FB2ECC" w:rsidRPr="00A91994" w:rsidRDefault="005B10B0">
      <w:pPr>
        <w:rPr>
          <w:rFonts w:ascii="Arial" w:hAnsi="Arial" w:cs="Arial"/>
          <w:sz w:val="32"/>
          <w:szCs w:val="32"/>
        </w:rPr>
      </w:pPr>
      <w:bookmarkStart w:id="0" w:name="_GoBack"/>
      <w:bookmarkEnd w:id="0"/>
      <w:r>
        <w:rPr>
          <w:noProof/>
          <w:lang w:eastAsia="en-GB"/>
        </w:rPr>
        <w:drawing>
          <wp:inline distT="0" distB="0" distL="0" distR="0" wp14:anchorId="424286EE" wp14:editId="1F8FAE69">
            <wp:extent cx="1028700" cy="838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1028700" cy="838200"/>
                    </a:xfrm>
                    <a:prstGeom prst="rect">
                      <a:avLst/>
                    </a:prstGeom>
                  </pic:spPr>
                </pic:pic>
              </a:graphicData>
            </a:graphic>
          </wp:inline>
        </w:drawing>
      </w:r>
      <w:r>
        <w:tab/>
      </w:r>
      <w:r>
        <w:tab/>
      </w:r>
      <w:r w:rsidR="00CB77A7" w:rsidRPr="00A91994">
        <w:rPr>
          <w:rFonts w:ascii="Arial" w:hAnsi="Arial" w:cs="Arial"/>
          <w:color w:val="4472C4" w:themeColor="accent1"/>
          <w:sz w:val="32"/>
          <w:szCs w:val="32"/>
        </w:rPr>
        <w:t>GRAMPIAN PICKLEBALL CLUB</w:t>
      </w:r>
    </w:p>
    <w:p w14:paraId="79098964" w14:textId="00A81DE5" w:rsidR="00D45A79" w:rsidRPr="00A91994" w:rsidRDefault="00CB77A7">
      <w:pPr>
        <w:rPr>
          <w:rFonts w:ascii="Arial" w:hAnsi="Arial" w:cs="Arial"/>
          <w:color w:val="4472C4" w:themeColor="accent1"/>
          <w:sz w:val="32"/>
          <w:szCs w:val="32"/>
        </w:rPr>
      </w:pPr>
      <w:r w:rsidRPr="00A91994">
        <w:rPr>
          <w:rFonts w:ascii="Arial" w:hAnsi="Arial" w:cs="Arial"/>
          <w:sz w:val="32"/>
          <w:szCs w:val="32"/>
        </w:rPr>
        <w:tab/>
      </w:r>
      <w:r w:rsidRPr="00A91994">
        <w:rPr>
          <w:rFonts w:ascii="Arial" w:hAnsi="Arial" w:cs="Arial"/>
          <w:sz w:val="32"/>
          <w:szCs w:val="32"/>
        </w:rPr>
        <w:tab/>
      </w:r>
      <w:r w:rsidRPr="00A91994">
        <w:rPr>
          <w:rFonts w:ascii="Arial" w:hAnsi="Arial" w:cs="Arial"/>
          <w:sz w:val="32"/>
          <w:szCs w:val="32"/>
        </w:rPr>
        <w:tab/>
      </w:r>
      <w:r w:rsidRPr="00A91994">
        <w:rPr>
          <w:rFonts w:ascii="Arial" w:hAnsi="Arial" w:cs="Arial"/>
          <w:sz w:val="32"/>
          <w:szCs w:val="32"/>
        </w:rPr>
        <w:tab/>
      </w:r>
      <w:r w:rsidR="00D45A79" w:rsidRPr="00A91994">
        <w:rPr>
          <w:rFonts w:ascii="Arial" w:hAnsi="Arial" w:cs="Arial"/>
          <w:color w:val="4472C4" w:themeColor="accent1"/>
          <w:sz w:val="32"/>
          <w:szCs w:val="32"/>
        </w:rPr>
        <w:t>CODE OF CONDUCT (2023)</w:t>
      </w:r>
    </w:p>
    <w:p w14:paraId="76513BEC" w14:textId="2574C36C" w:rsidR="00CB77A7" w:rsidRPr="00CB77A7" w:rsidRDefault="00CB77A7">
      <w:pPr>
        <w:rPr>
          <w:rFonts w:ascii="Arial" w:hAnsi="Arial" w:cs="Arial"/>
          <w:color w:val="4472C4" w:themeColor="accent1"/>
        </w:rPr>
      </w:pPr>
    </w:p>
    <w:p w14:paraId="287640CE" w14:textId="60880751" w:rsidR="00D45A79" w:rsidRDefault="00D45A79" w:rsidP="00D45A79">
      <w:pPr>
        <w:rPr>
          <w:rFonts w:ascii="Arial" w:hAnsi="Arial" w:cs="Arial"/>
          <w:bCs/>
          <w:color w:val="000000" w:themeColor="text1"/>
        </w:rPr>
      </w:pPr>
      <w:r w:rsidRPr="008F0BC9">
        <w:rPr>
          <w:rFonts w:ascii="Arial" w:hAnsi="Arial" w:cs="Arial"/>
          <w:bCs/>
          <w:color w:val="000000" w:themeColor="text1"/>
        </w:rPr>
        <w:t>The aim of Grampian Pickleball Club is to provide an environment where all players can play the game to the best of their ability</w:t>
      </w:r>
      <w:r>
        <w:rPr>
          <w:rFonts w:ascii="Arial" w:hAnsi="Arial" w:cs="Arial"/>
          <w:bCs/>
          <w:color w:val="000000" w:themeColor="text1"/>
        </w:rPr>
        <w:t xml:space="preserve"> and, most importantly, have fun</w:t>
      </w:r>
      <w:r w:rsidRPr="008F0BC9">
        <w:rPr>
          <w:rFonts w:ascii="Arial" w:hAnsi="Arial" w:cs="Arial"/>
          <w:bCs/>
          <w:color w:val="000000" w:themeColor="text1"/>
        </w:rPr>
        <w:t xml:space="preserve"> while doing so.</w:t>
      </w:r>
    </w:p>
    <w:p w14:paraId="5D8D88B7" w14:textId="77777777" w:rsidR="00D45A79" w:rsidRPr="008F0BC9" w:rsidRDefault="00D45A79" w:rsidP="00D45A79">
      <w:pPr>
        <w:rPr>
          <w:rFonts w:ascii="Arial" w:hAnsi="Arial" w:cs="Arial"/>
          <w:bCs/>
          <w:color w:val="000000" w:themeColor="text1"/>
        </w:rPr>
      </w:pPr>
    </w:p>
    <w:p w14:paraId="5BA0E7BD" w14:textId="19C2A99A" w:rsidR="00D45A79" w:rsidRDefault="00D45A79" w:rsidP="00D45A79">
      <w:pPr>
        <w:rPr>
          <w:rFonts w:ascii="Arial" w:hAnsi="Arial" w:cs="Arial"/>
          <w:bCs/>
          <w:color w:val="000000" w:themeColor="text1"/>
        </w:rPr>
      </w:pPr>
      <w:r>
        <w:rPr>
          <w:rFonts w:ascii="Arial" w:hAnsi="Arial" w:cs="Arial"/>
          <w:bCs/>
          <w:color w:val="000000" w:themeColor="text1"/>
        </w:rPr>
        <w:t>All members and visitors</w:t>
      </w:r>
      <w:r w:rsidRPr="008F0BC9">
        <w:rPr>
          <w:rFonts w:ascii="Arial" w:hAnsi="Arial" w:cs="Arial"/>
          <w:bCs/>
          <w:color w:val="000000" w:themeColor="text1"/>
        </w:rPr>
        <w:t xml:space="preserve"> agree to</w:t>
      </w:r>
      <w:r>
        <w:rPr>
          <w:rFonts w:ascii="Arial" w:hAnsi="Arial" w:cs="Arial"/>
          <w:bCs/>
          <w:color w:val="000000" w:themeColor="text1"/>
        </w:rPr>
        <w:t>:</w:t>
      </w:r>
    </w:p>
    <w:p w14:paraId="5BF1399B" w14:textId="77777777" w:rsidR="00D45A79" w:rsidRDefault="00D45A79" w:rsidP="00D45A79">
      <w:pPr>
        <w:rPr>
          <w:rFonts w:ascii="Arial" w:hAnsi="Arial" w:cs="Arial"/>
          <w:bCs/>
          <w:color w:val="000000" w:themeColor="text1"/>
        </w:rPr>
      </w:pPr>
    </w:p>
    <w:p w14:paraId="46E733BF" w14:textId="77777777" w:rsidR="00D45A79" w:rsidRPr="0073756E" w:rsidRDefault="00D45A79" w:rsidP="00D45A79">
      <w:pPr>
        <w:pStyle w:val="ListParagraph"/>
        <w:numPr>
          <w:ilvl w:val="0"/>
          <w:numId w:val="2"/>
        </w:numPr>
        <w:rPr>
          <w:rFonts w:ascii="Arial" w:hAnsi="Arial" w:cs="Arial"/>
          <w:bCs/>
        </w:rPr>
      </w:pPr>
      <w:r>
        <w:rPr>
          <w:rFonts w:ascii="Arial" w:hAnsi="Arial" w:cs="Arial"/>
          <w:bCs/>
          <w:color w:val="000000" w:themeColor="text1"/>
        </w:rPr>
        <w:t>C</w:t>
      </w:r>
      <w:r w:rsidRPr="006D278F">
        <w:rPr>
          <w:rFonts w:ascii="Arial" w:hAnsi="Arial" w:cs="Arial"/>
          <w:bCs/>
          <w:color w:val="000000" w:themeColor="text1"/>
        </w:rPr>
        <w:t xml:space="preserve">onduct </w:t>
      </w:r>
      <w:r w:rsidRPr="0073756E">
        <w:rPr>
          <w:rFonts w:ascii="Arial" w:hAnsi="Arial" w:cs="Arial"/>
          <w:bCs/>
        </w:rPr>
        <w:t xml:space="preserve">themselves in a courteous and respectful manner, on the courts or when observing others </w:t>
      </w:r>
      <w:r>
        <w:rPr>
          <w:rFonts w:ascii="Arial" w:hAnsi="Arial" w:cs="Arial"/>
          <w:bCs/>
        </w:rPr>
        <w:t>p</w:t>
      </w:r>
      <w:r w:rsidRPr="0073756E">
        <w:rPr>
          <w:rFonts w:ascii="Arial" w:hAnsi="Arial" w:cs="Arial"/>
          <w:bCs/>
        </w:rPr>
        <w:t>laying</w:t>
      </w:r>
      <w:r>
        <w:rPr>
          <w:rFonts w:ascii="Arial" w:hAnsi="Arial" w:cs="Arial"/>
          <w:bCs/>
        </w:rPr>
        <w:t>.</w:t>
      </w:r>
    </w:p>
    <w:p w14:paraId="2EB90A6B" w14:textId="503BE625" w:rsidR="00D45A79" w:rsidRDefault="00D45A79" w:rsidP="00D45A79">
      <w:pPr>
        <w:pStyle w:val="ListParagraph"/>
        <w:numPr>
          <w:ilvl w:val="0"/>
          <w:numId w:val="2"/>
        </w:numPr>
        <w:rPr>
          <w:rFonts w:ascii="Arial" w:hAnsi="Arial" w:cs="Arial"/>
          <w:bCs/>
        </w:rPr>
      </w:pPr>
      <w:r w:rsidRPr="0073756E">
        <w:rPr>
          <w:rFonts w:ascii="Arial" w:hAnsi="Arial" w:cs="Arial"/>
          <w:bCs/>
        </w:rPr>
        <w:t>Help set up the courts for play and help take them down.</w:t>
      </w:r>
    </w:p>
    <w:p w14:paraId="24F8F66E" w14:textId="77777777" w:rsidR="00D45A79" w:rsidRPr="00D45A79" w:rsidRDefault="00D45A79" w:rsidP="00D45A79">
      <w:pPr>
        <w:rPr>
          <w:rFonts w:ascii="Arial" w:hAnsi="Arial" w:cs="Arial"/>
          <w:bCs/>
        </w:rPr>
      </w:pPr>
    </w:p>
    <w:p w14:paraId="0BD17128" w14:textId="06EEE0B6" w:rsidR="00D45A79" w:rsidRDefault="00D45A79" w:rsidP="00D45A79">
      <w:pPr>
        <w:rPr>
          <w:rFonts w:ascii="Arial" w:hAnsi="Arial" w:cs="Arial"/>
          <w:bCs/>
          <w:color w:val="000000" w:themeColor="text1"/>
        </w:rPr>
      </w:pPr>
      <w:r w:rsidRPr="0073756E">
        <w:rPr>
          <w:rFonts w:ascii="Arial" w:hAnsi="Arial" w:cs="Arial"/>
          <w:bCs/>
        </w:rPr>
        <w:t xml:space="preserve">Our goal is to promote the growth </w:t>
      </w:r>
      <w:r w:rsidRPr="008F0BC9">
        <w:rPr>
          <w:rFonts w:ascii="Arial" w:hAnsi="Arial" w:cs="Arial"/>
          <w:bCs/>
          <w:color w:val="000000" w:themeColor="text1"/>
        </w:rPr>
        <w:t>and development of pickleba</w:t>
      </w:r>
      <w:r>
        <w:rPr>
          <w:rFonts w:ascii="Arial" w:hAnsi="Arial" w:cs="Arial"/>
          <w:bCs/>
          <w:color w:val="000000" w:themeColor="text1"/>
        </w:rPr>
        <w:t xml:space="preserve">ll.  The sport will flourish </w:t>
      </w:r>
      <w:r w:rsidRPr="008F0BC9">
        <w:rPr>
          <w:rFonts w:ascii="Arial" w:hAnsi="Arial" w:cs="Arial"/>
          <w:bCs/>
          <w:color w:val="000000" w:themeColor="text1"/>
        </w:rPr>
        <w:t xml:space="preserve">if players embrace the values of good </w:t>
      </w:r>
      <w:r>
        <w:rPr>
          <w:rFonts w:ascii="Arial" w:hAnsi="Arial" w:cs="Arial"/>
          <w:bCs/>
          <w:color w:val="000000" w:themeColor="text1"/>
        </w:rPr>
        <w:t>sportsmanship; lead by example;</w:t>
      </w:r>
      <w:r w:rsidRPr="008F0BC9">
        <w:rPr>
          <w:rFonts w:ascii="Arial" w:hAnsi="Arial" w:cs="Arial"/>
          <w:bCs/>
          <w:color w:val="000000" w:themeColor="text1"/>
        </w:rPr>
        <w:t xml:space="preserve"> display respect</w:t>
      </w:r>
      <w:r>
        <w:rPr>
          <w:rFonts w:ascii="Arial" w:hAnsi="Arial" w:cs="Arial"/>
          <w:bCs/>
          <w:color w:val="000000" w:themeColor="text1"/>
        </w:rPr>
        <w:t>;</w:t>
      </w:r>
      <w:r w:rsidRPr="008F0BC9">
        <w:rPr>
          <w:rFonts w:ascii="Arial" w:hAnsi="Arial" w:cs="Arial"/>
          <w:bCs/>
          <w:color w:val="000000" w:themeColor="text1"/>
        </w:rPr>
        <w:t xml:space="preserve"> and show self-control.</w:t>
      </w:r>
    </w:p>
    <w:p w14:paraId="152F643C" w14:textId="77777777" w:rsidR="00D45A79" w:rsidRPr="008F0BC9" w:rsidRDefault="00D45A79" w:rsidP="00D45A79">
      <w:pPr>
        <w:rPr>
          <w:rFonts w:ascii="Arial" w:hAnsi="Arial" w:cs="Arial"/>
          <w:bCs/>
          <w:color w:val="000000" w:themeColor="text1"/>
        </w:rPr>
      </w:pPr>
    </w:p>
    <w:p w14:paraId="7CEECD8A" w14:textId="56251B86" w:rsidR="00D45A79" w:rsidRDefault="00D45A79" w:rsidP="00D45A79">
      <w:pPr>
        <w:rPr>
          <w:rFonts w:ascii="Arial" w:hAnsi="Arial" w:cs="Arial"/>
          <w:bCs/>
          <w:color w:val="000000" w:themeColor="text1"/>
        </w:rPr>
      </w:pPr>
      <w:r>
        <w:rPr>
          <w:rFonts w:ascii="Arial" w:hAnsi="Arial" w:cs="Arial"/>
          <w:bCs/>
          <w:color w:val="000000" w:themeColor="text1"/>
        </w:rPr>
        <w:t>Our c</w:t>
      </w:r>
      <w:r w:rsidRPr="008F0BC9">
        <w:rPr>
          <w:rFonts w:ascii="Arial" w:hAnsi="Arial" w:cs="Arial"/>
          <w:bCs/>
          <w:color w:val="000000" w:themeColor="text1"/>
        </w:rPr>
        <w:t xml:space="preserve">ode </w:t>
      </w:r>
      <w:r>
        <w:rPr>
          <w:rFonts w:ascii="Arial" w:hAnsi="Arial" w:cs="Arial"/>
          <w:bCs/>
          <w:color w:val="000000" w:themeColor="text1"/>
        </w:rPr>
        <w:t xml:space="preserve">of conduct (below) </w:t>
      </w:r>
      <w:r w:rsidRPr="008F0BC9">
        <w:rPr>
          <w:rFonts w:ascii="Arial" w:hAnsi="Arial" w:cs="Arial"/>
          <w:bCs/>
          <w:color w:val="000000" w:themeColor="text1"/>
        </w:rPr>
        <w:t>applies in all situations that re</w:t>
      </w:r>
      <w:r>
        <w:rPr>
          <w:rFonts w:ascii="Arial" w:hAnsi="Arial" w:cs="Arial"/>
          <w:bCs/>
          <w:color w:val="000000" w:themeColor="text1"/>
        </w:rPr>
        <w:t>late directly or indirectly to c</w:t>
      </w:r>
      <w:r w:rsidRPr="008F0BC9">
        <w:rPr>
          <w:rFonts w:ascii="Arial" w:hAnsi="Arial" w:cs="Arial"/>
          <w:bCs/>
          <w:color w:val="000000" w:themeColor="text1"/>
        </w:rPr>
        <w:t xml:space="preserve">lub sessions </w:t>
      </w:r>
      <w:r>
        <w:rPr>
          <w:rFonts w:ascii="Arial" w:hAnsi="Arial" w:cs="Arial"/>
          <w:bCs/>
          <w:color w:val="000000" w:themeColor="text1"/>
        </w:rPr>
        <w:t>or other playing environments where members are representing the club.  It also applies to any</w:t>
      </w:r>
      <w:r w:rsidRPr="008F0BC9">
        <w:rPr>
          <w:rFonts w:ascii="Arial" w:hAnsi="Arial" w:cs="Arial"/>
          <w:bCs/>
          <w:color w:val="000000" w:themeColor="text1"/>
        </w:rPr>
        <w:t xml:space="preserve"> person involved in pickleball at Grampian Pickleball Club (participant, official, volunteer or spectator).</w:t>
      </w:r>
    </w:p>
    <w:p w14:paraId="689DD9B1" w14:textId="77777777" w:rsidR="00D45A79" w:rsidRPr="008F0BC9" w:rsidRDefault="00D45A79" w:rsidP="00D45A79">
      <w:pPr>
        <w:rPr>
          <w:rFonts w:ascii="Arial" w:hAnsi="Arial" w:cs="Arial"/>
          <w:bCs/>
          <w:color w:val="000000" w:themeColor="text1"/>
        </w:rPr>
      </w:pPr>
    </w:p>
    <w:p w14:paraId="7050284E" w14:textId="77777777" w:rsidR="00D45A79" w:rsidRPr="008F0BC9" w:rsidRDefault="00D45A79" w:rsidP="00D45A79">
      <w:pPr>
        <w:pStyle w:val="ListParagraph"/>
        <w:numPr>
          <w:ilvl w:val="0"/>
          <w:numId w:val="1"/>
        </w:numPr>
        <w:rPr>
          <w:rFonts w:ascii="Arial" w:hAnsi="Arial" w:cs="Arial"/>
          <w:bCs/>
          <w:color w:val="000000" w:themeColor="text1"/>
        </w:rPr>
      </w:pPr>
      <w:r w:rsidRPr="008F0BC9">
        <w:rPr>
          <w:rFonts w:ascii="Arial" w:hAnsi="Arial" w:cs="Arial"/>
          <w:b/>
          <w:color w:val="000000" w:themeColor="text1"/>
        </w:rPr>
        <w:t>Do not engage in unsportsmanlike conduct or encourage others to do so</w:t>
      </w:r>
      <w:r>
        <w:rPr>
          <w:rFonts w:ascii="Arial" w:hAnsi="Arial" w:cs="Arial"/>
          <w:b/>
          <w:color w:val="000000" w:themeColor="text1"/>
        </w:rPr>
        <w:t>.</w:t>
      </w:r>
    </w:p>
    <w:p w14:paraId="4E273E3B" w14:textId="77777777" w:rsidR="00D45A79" w:rsidRPr="008F0BC9" w:rsidRDefault="00D45A79" w:rsidP="00D45A79">
      <w:pPr>
        <w:pStyle w:val="ListParagraph"/>
        <w:numPr>
          <w:ilvl w:val="0"/>
          <w:numId w:val="1"/>
        </w:numPr>
        <w:rPr>
          <w:rFonts w:ascii="Arial" w:hAnsi="Arial" w:cs="Arial"/>
          <w:bCs/>
          <w:color w:val="000000" w:themeColor="text1"/>
        </w:rPr>
      </w:pPr>
      <w:r w:rsidRPr="008F0BC9">
        <w:rPr>
          <w:rFonts w:ascii="Arial" w:hAnsi="Arial" w:cs="Arial"/>
          <w:b/>
          <w:color w:val="000000" w:themeColor="text1"/>
        </w:rPr>
        <w:t>Do not engage in any behaviour, or a style of play, which would endanger the health, safety or well-being of others</w:t>
      </w:r>
      <w:r>
        <w:rPr>
          <w:rFonts w:ascii="Arial" w:hAnsi="Arial" w:cs="Arial"/>
          <w:b/>
          <w:color w:val="000000" w:themeColor="text1"/>
        </w:rPr>
        <w:t>.</w:t>
      </w:r>
    </w:p>
    <w:p w14:paraId="528B4E0D" w14:textId="77777777" w:rsidR="00D45A79" w:rsidRPr="006833AA" w:rsidRDefault="00D45A79" w:rsidP="00D45A79">
      <w:pPr>
        <w:pStyle w:val="ListParagraph"/>
        <w:numPr>
          <w:ilvl w:val="0"/>
          <w:numId w:val="1"/>
        </w:numPr>
        <w:rPr>
          <w:rFonts w:ascii="Arial" w:hAnsi="Arial" w:cs="Arial"/>
          <w:bCs/>
          <w:color w:val="000000" w:themeColor="text1"/>
        </w:rPr>
      </w:pPr>
      <w:r>
        <w:rPr>
          <w:rFonts w:ascii="Arial" w:hAnsi="Arial" w:cs="Arial"/>
          <w:b/>
          <w:color w:val="000000" w:themeColor="text1"/>
        </w:rPr>
        <w:t>Do</w:t>
      </w:r>
      <w:r w:rsidRPr="008F0BC9">
        <w:rPr>
          <w:rFonts w:ascii="Arial" w:hAnsi="Arial" w:cs="Arial"/>
          <w:b/>
          <w:color w:val="000000" w:themeColor="text1"/>
        </w:rPr>
        <w:t xml:space="preserve"> not engage in the use of profanity</w:t>
      </w:r>
      <w:r>
        <w:rPr>
          <w:rFonts w:ascii="Arial" w:hAnsi="Arial" w:cs="Arial"/>
          <w:b/>
          <w:color w:val="000000" w:themeColor="text1"/>
        </w:rPr>
        <w:t>.</w:t>
      </w:r>
    </w:p>
    <w:p w14:paraId="453E22C9" w14:textId="77777777" w:rsidR="00D45A79" w:rsidRPr="006833AA" w:rsidRDefault="00D45A79" w:rsidP="00D45A79">
      <w:pPr>
        <w:pStyle w:val="ListParagraph"/>
        <w:numPr>
          <w:ilvl w:val="0"/>
          <w:numId w:val="1"/>
        </w:numPr>
        <w:rPr>
          <w:rFonts w:ascii="Arial" w:hAnsi="Arial" w:cs="Arial"/>
          <w:bCs/>
          <w:color w:val="000000" w:themeColor="text1"/>
        </w:rPr>
      </w:pPr>
      <w:r w:rsidRPr="006833AA">
        <w:rPr>
          <w:rFonts w:ascii="Arial" w:hAnsi="Arial" w:cs="Arial"/>
          <w:b/>
          <w:color w:val="000000" w:themeColor="text1"/>
        </w:rPr>
        <w:t>Treat the facility, staff, equipment and others with respect</w:t>
      </w:r>
      <w:r>
        <w:rPr>
          <w:rFonts w:ascii="Arial" w:hAnsi="Arial" w:cs="Arial"/>
          <w:b/>
          <w:color w:val="000000" w:themeColor="text1"/>
        </w:rPr>
        <w:t>.</w:t>
      </w:r>
    </w:p>
    <w:p w14:paraId="7BC95F98" w14:textId="77777777" w:rsidR="00D45A79" w:rsidRPr="008F0BC9" w:rsidRDefault="00D45A79" w:rsidP="00D45A79">
      <w:pPr>
        <w:pStyle w:val="ListParagraph"/>
        <w:numPr>
          <w:ilvl w:val="0"/>
          <w:numId w:val="1"/>
        </w:numPr>
        <w:rPr>
          <w:rFonts w:ascii="Arial" w:hAnsi="Arial" w:cs="Arial"/>
          <w:bCs/>
          <w:color w:val="000000" w:themeColor="text1"/>
        </w:rPr>
      </w:pPr>
      <w:r w:rsidRPr="008F0BC9">
        <w:rPr>
          <w:rFonts w:ascii="Arial" w:hAnsi="Arial" w:cs="Arial"/>
          <w:b/>
          <w:color w:val="000000" w:themeColor="text1"/>
        </w:rPr>
        <w:t>E</w:t>
      </w:r>
      <w:r>
        <w:rPr>
          <w:rFonts w:ascii="Arial" w:hAnsi="Arial" w:cs="Arial"/>
          <w:b/>
          <w:color w:val="000000" w:themeColor="text1"/>
        </w:rPr>
        <w:t xml:space="preserve">xhibit fairness, </w:t>
      </w:r>
      <w:r w:rsidRPr="008F0BC9">
        <w:rPr>
          <w:rFonts w:ascii="Arial" w:hAnsi="Arial" w:cs="Arial"/>
          <w:b/>
          <w:color w:val="000000" w:themeColor="text1"/>
        </w:rPr>
        <w:t xml:space="preserve">honesty </w:t>
      </w:r>
      <w:r>
        <w:rPr>
          <w:rFonts w:ascii="Arial" w:hAnsi="Arial" w:cs="Arial"/>
          <w:b/>
          <w:color w:val="000000" w:themeColor="text1"/>
        </w:rPr>
        <w:t xml:space="preserve">and politeness </w:t>
      </w:r>
      <w:r w:rsidRPr="008F0BC9">
        <w:rPr>
          <w:rFonts w:ascii="Arial" w:hAnsi="Arial" w:cs="Arial"/>
          <w:b/>
          <w:color w:val="000000" w:themeColor="text1"/>
        </w:rPr>
        <w:t>in your dealings with others</w:t>
      </w:r>
      <w:r>
        <w:rPr>
          <w:rFonts w:ascii="Arial" w:hAnsi="Arial" w:cs="Arial"/>
          <w:b/>
          <w:color w:val="000000" w:themeColor="text1"/>
        </w:rPr>
        <w:t>.</w:t>
      </w:r>
    </w:p>
    <w:p w14:paraId="2489A6CD" w14:textId="36249DF0" w:rsidR="00CB77A7" w:rsidRDefault="00CB77A7" w:rsidP="00CB77A7">
      <w:pPr>
        <w:rPr>
          <w:rFonts w:ascii="Arial" w:hAnsi="Arial" w:cs="Arial"/>
          <w:bCs/>
          <w:color w:val="000000" w:themeColor="text1"/>
        </w:rPr>
      </w:pPr>
    </w:p>
    <w:p w14:paraId="5CD72AB4" w14:textId="0AB5385E" w:rsidR="00D45A79" w:rsidRDefault="00D45A79" w:rsidP="00D45A79">
      <w:pPr>
        <w:rPr>
          <w:rFonts w:ascii="Arial" w:hAnsi="Arial" w:cs="Arial"/>
          <w:b/>
          <w:color w:val="000000" w:themeColor="text1"/>
        </w:rPr>
      </w:pPr>
      <w:r w:rsidRPr="00D45A79">
        <w:rPr>
          <w:rFonts w:ascii="Arial" w:hAnsi="Arial" w:cs="Arial"/>
          <w:b/>
          <w:color w:val="000000" w:themeColor="text1"/>
        </w:rPr>
        <w:t>Court Etiquette</w:t>
      </w:r>
    </w:p>
    <w:p w14:paraId="65401230" w14:textId="77777777" w:rsidR="00D45A79" w:rsidRPr="00D45A79" w:rsidRDefault="00D45A79" w:rsidP="00D45A79">
      <w:pPr>
        <w:rPr>
          <w:rFonts w:ascii="Arial" w:hAnsi="Arial" w:cs="Arial"/>
          <w:b/>
          <w:color w:val="000000" w:themeColor="text1"/>
        </w:rPr>
      </w:pPr>
    </w:p>
    <w:p w14:paraId="458E2989" w14:textId="77777777" w:rsidR="00D45A79" w:rsidRPr="008F0BC9" w:rsidRDefault="00D45A79" w:rsidP="00D45A79">
      <w:pPr>
        <w:rPr>
          <w:rFonts w:ascii="Arial" w:hAnsi="Arial" w:cs="Arial"/>
          <w:bCs/>
          <w:color w:val="000000" w:themeColor="text1"/>
        </w:rPr>
      </w:pPr>
      <w:r w:rsidRPr="008F0BC9">
        <w:rPr>
          <w:rFonts w:ascii="Arial" w:hAnsi="Arial" w:cs="Arial"/>
          <w:bCs/>
          <w:color w:val="000000" w:themeColor="text1"/>
        </w:rPr>
        <w:t xml:space="preserve">Everyone was (or is) a </w:t>
      </w:r>
      <w:r>
        <w:rPr>
          <w:rFonts w:ascii="Arial" w:hAnsi="Arial" w:cs="Arial"/>
          <w:bCs/>
          <w:color w:val="000000" w:themeColor="text1"/>
        </w:rPr>
        <w:t xml:space="preserve">pickleball </w:t>
      </w:r>
      <w:r w:rsidRPr="008F0BC9">
        <w:rPr>
          <w:rFonts w:ascii="Arial" w:hAnsi="Arial" w:cs="Arial"/>
          <w:bCs/>
          <w:color w:val="000000" w:themeColor="text1"/>
        </w:rPr>
        <w:t>beginner at one time</w:t>
      </w:r>
      <w:r>
        <w:rPr>
          <w:rFonts w:ascii="Arial" w:hAnsi="Arial" w:cs="Arial"/>
          <w:bCs/>
          <w:color w:val="000000" w:themeColor="text1"/>
        </w:rPr>
        <w:t>!  It is important that players of different abilities have the opportunity to play with other members of both higher and lower skill levels.  This encourages ongoing player development and allows the sharing of information and experience which will enhance player performance and stimulate interest in the game.</w:t>
      </w:r>
    </w:p>
    <w:p w14:paraId="79DC470E" w14:textId="77777777" w:rsidR="00D45A79" w:rsidRPr="008F0BC9" w:rsidRDefault="00D45A79" w:rsidP="00D45A79">
      <w:pPr>
        <w:rPr>
          <w:rFonts w:ascii="Arial" w:hAnsi="Arial" w:cs="Arial"/>
          <w:bCs/>
          <w:color w:val="000000" w:themeColor="text1"/>
        </w:rPr>
      </w:pPr>
    </w:p>
    <w:p w14:paraId="129EDF92" w14:textId="77777777" w:rsidR="00D45A79" w:rsidRPr="008F0BC9" w:rsidRDefault="00D45A79" w:rsidP="00D45A79">
      <w:pPr>
        <w:rPr>
          <w:rFonts w:ascii="Arial" w:hAnsi="Arial" w:cs="Arial"/>
          <w:bCs/>
          <w:color w:val="000000" w:themeColor="text1"/>
        </w:rPr>
      </w:pPr>
      <w:r>
        <w:rPr>
          <w:rFonts w:ascii="Arial" w:hAnsi="Arial" w:cs="Arial"/>
          <w:bCs/>
          <w:color w:val="000000" w:themeColor="text1"/>
        </w:rPr>
        <w:t>If you play at a higher skill level</w:t>
      </w:r>
      <w:r w:rsidRPr="008F0BC9">
        <w:rPr>
          <w:rFonts w:ascii="Arial" w:hAnsi="Arial" w:cs="Arial"/>
          <w:bCs/>
          <w:color w:val="000000" w:themeColor="text1"/>
        </w:rPr>
        <w:t>, adju</w:t>
      </w:r>
      <w:r>
        <w:rPr>
          <w:rFonts w:ascii="Arial" w:hAnsi="Arial" w:cs="Arial"/>
          <w:bCs/>
          <w:color w:val="000000" w:themeColor="text1"/>
        </w:rPr>
        <w:t>st your style when playing with, or against,</w:t>
      </w:r>
      <w:r w:rsidRPr="008F0BC9">
        <w:rPr>
          <w:rFonts w:ascii="Arial" w:hAnsi="Arial" w:cs="Arial"/>
          <w:bCs/>
          <w:color w:val="000000" w:themeColor="text1"/>
        </w:rPr>
        <w:t xml:space="preserve"> beginners – work on your short game, work on ball placement.</w:t>
      </w:r>
    </w:p>
    <w:p w14:paraId="73F3A4B3" w14:textId="77777777" w:rsidR="00D45A79" w:rsidRPr="008F0BC9" w:rsidRDefault="00D45A79" w:rsidP="00D45A79">
      <w:pPr>
        <w:rPr>
          <w:rFonts w:ascii="Arial" w:hAnsi="Arial" w:cs="Arial"/>
          <w:bCs/>
          <w:color w:val="000000" w:themeColor="text1"/>
        </w:rPr>
      </w:pPr>
    </w:p>
    <w:p w14:paraId="65025DDD" w14:textId="77777777" w:rsidR="00D45A79" w:rsidRPr="008F0BC9" w:rsidRDefault="00D45A79" w:rsidP="00D45A79">
      <w:pPr>
        <w:rPr>
          <w:rFonts w:ascii="Arial" w:hAnsi="Arial" w:cs="Arial"/>
          <w:bCs/>
          <w:color w:val="000000" w:themeColor="text1"/>
        </w:rPr>
      </w:pPr>
      <w:r w:rsidRPr="008F0BC9">
        <w:rPr>
          <w:rFonts w:ascii="Arial" w:hAnsi="Arial" w:cs="Arial"/>
          <w:bCs/>
          <w:color w:val="000000" w:themeColor="text1"/>
        </w:rPr>
        <w:t xml:space="preserve">Offer advice and mentor beginners, encourage them to improve their skills.  Do not intimidate or target weaker players, partners or </w:t>
      </w:r>
      <w:r>
        <w:rPr>
          <w:rFonts w:ascii="Arial" w:hAnsi="Arial" w:cs="Arial"/>
          <w:bCs/>
          <w:color w:val="000000" w:themeColor="text1"/>
        </w:rPr>
        <w:t>opponents.  At c</w:t>
      </w:r>
      <w:r w:rsidRPr="008F0BC9">
        <w:rPr>
          <w:rFonts w:ascii="Arial" w:hAnsi="Arial" w:cs="Arial"/>
          <w:bCs/>
          <w:color w:val="000000" w:themeColor="text1"/>
        </w:rPr>
        <w:t>lub sessions</w:t>
      </w:r>
      <w:r>
        <w:rPr>
          <w:rFonts w:ascii="Arial" w:hAnsi="Arial" w:cs="Arial"/>
          <w:bCs/>
          <w:color w:val="000000" w:themeColor="text1"/>
        </w:rPr>
        <w:t>,</w:t>
      </w:r>
      <w:r w:rsidRPr="008F0BC9">
        <w:rPr>
          <w:rFonts w:ascii="Arial" w:hAnsi="Arial" w:cs="Arial"/>
          <w:bCs/>
          <w:color w:val="000000" w:themeColor="text1"/>
        </w:rPr>
        <w:t xml:space="preserve"> play to have fun or play competitively if players are evenly matched.</w:t>
      </w:r>
    </w:p>
    <w:p w14:paraId="26D7C46C" w14:textId="77777777" w:rsidR="00D45A79" w:rsidRPr="008F0BC9" w:rsidRDefault="00D45A79" w:rsidP="00D45A79">
      <w:pPr>
        <w:rPr>
          <w:rFonts w:ascii="Arial" w:hAnsi="Arial" w:cs="Arial"/>
          <w:bCs/>
          <w:color w:val="000000" w:themeColor="text1"/>
        </w:rPr>
      </w:pPr>
    </w:p>
    <w:p w14:paraId="3E97349B" w14:textId="77777777" w:rsidR="00D45A79" w:rsidRPr="008F0BC9" w:rsidRDefault="00D45A79" w:rsidP="00D45A79">
      <w:pPr>
        <w:rPr>
          <w:rFonts w:ascii="Arial" w:hAnsi="Arial" w:cs="Arial"/>
          <w:bCs/>
          <w:color w:val="000000" w:themeColor="text1"/>
        </w:rPr>
      </w:pPr>
      <w:r w:rsidRPr="008F0BC9">
        <w:rPr>
          <w:rFonts w:ascii="Arial" w:hAnsi="Arial" w:cs="Arial"/>
          <w:bCs/>
          <w:color w:val="000000" w:themeColor="text1"/>
        </w:rPr>
        <w:lastRenderedPageBreak/>
        <w:t xml:space="preserve">Recognise and compliment your partner and opponents when they make good shots.  </w:t>
      </w:r>
      <w:r>
        <w:rPr>
          <w:rFonts w:ascii="Arial" w:hAnsi="Arial" w:cs="Arial"/>
          <w:bCs/>
          <w:color w:val="000000" w:themeColor="text1"/>
        </w:rPr>
        <w:t xml:space="preserve">When faults or errors are made, act graciously and do not criticise.  </w:t>
      </w:r>
      <w:r w:rsidRPr="008F0BC9">
        <w:rPr>
          <w:rFonts w:ascii="Arial" w:hAnsi="Arial" w:cs="Arial"/>
          <w:bCs/>
          <w:color w:val="000000" w:themeColor="text1"/>
        </w:rPr>
        <w:t>Apologise for bad or inappropriate remarks immediately.</w:t>
      </w:r>
    </w:p>
    <w:p w14:paraId="49CA0230" w14:textId="77777777" w:rsidR="00D45A79" w:rsidRPr="008F0BC9" w:rsidRDefault="00D45A79" w:rsidP="00D45A79">
      <w:pPr>
        <w:rPr>
          <w:rFonts w:ascii="Arial" w:hAnsi="Arial" w:cs="Arial"/>
          <w:bCs/>
          <w:color w:val="000000" w:themeColor="text1"/>
        </w:rPr>
      </w:pPr>
    </w:p>
    <w:p w14:paraId="65C2CA25" w14:textId="77777777" w:rsidR="00D45A79" w:rsidRPr="008F0BC9" w:rsidRDefault="00D45A79" w:rsidP="00D45A79">
      <w:pPr>
        <w:rPr>
          <w:rFonts w:ascii="Arial" w:hAnsi="Arial" w:cs="Arial"/>
          <w:bCs/>
          <w:color w:val="000000" w:themeColor="text1"/>
        </w:rPr>
      </w:pPr>
      <w:r w:rsidRPr="008F0BC9">
        <w:rPr>
          <w:rFonts w:ascii="Arial" w:hAnsi="Arial" w:cs="Arial"/>
          <w:bCs/>
          <w:color w:val="000000" w:themeColor="text1"/>
        </w:rPr>
        <w:t>Call out the score every time you serve so that your opponen</w:t>
      </w:r>
      <w:r>
        <w:rPr>
          <w:rFonts w:ascii="Arial" w:hAnsi="Arial" w:cs="Arial"/>
          <w:bCs/>
          <w:color w:val="000000" w:themeColor="text1"/>
        </w:rPr>
        <w:t>ts can hear the score.  Call out</w:t>
      </w:r>
      <w:r w:rsidRPr="008F0BC9">
        <w:rPr>
          <w:rFonts w:ascii="Arial" w:hAnsi="Arial" w:cs="Arial"/>
          <w:bCs/>
          <w:color w:val="000000" w:themeColor="text1"/>
        </w:rPr>
        <w:t xml:space="preserve"> your score first, then the opponents score and finally, if you are the first server, or second server.</w:t>
      </w:r>
    </w:p>
    <w:p w14:paraId="7CD1DE0E" w14:textId="77777777" w:rsidR="00D45A79" w:rsidRPr="008F0BC9" w:rsidRDefault="00D45A79" w:rsidP="00D45A79">
      <w:pPr>
        <w:rPr>
          <w:rFonts w:ascii="Arial" w:hAnsi="Arial" w:cs="Arial"/>
          <w:bCs/>
          <w:color w:val="000000" w:themeColor="text1"/>
        </w:rPr>
      </w:pPr>
    </w:p>
    <w:p w14:paraId="1A40BF84" w14:textId="77777777" w:rsidR="00D45A79" w:rsidRPr="008F0BC9" w:rsidRDefault="00D45A79" w:rsidP="00D45A79">
      <w:pPr>
        <w:rPr>
          <w:rFonts w:ascii="Arial" w:hAnsi="Arial" w:cs="Arial"/>
          <w:bCs/>
          <w:color w:val="000000" w:themeColor="text1"/>
        </w:rPr>
      </w:pPr>
      <w:r w:rsidRPr="008F0BC9">
        <w:rPr>
          <w:rFonts w:ascii="Arial" w:hAnsi="Arial" w:cs="Arial"/>
          <w:bCs/>
          <w:color w:val="000000" w:themeColor="text1"/>
        </w:rPr>
        <w:t xml:space="preserve">Do not chase the </w:t>
      </w:r>
      <w:r>
        <w:rPr>
          <w:rFonts w:ascii="Arial" w:hAnsi="Arial" w:cs="Arial"/>
          <w:bCs/>
          <w:color w:val="000000" w:themeColor="text1"/>
        </w:rPr>
        <w:t>ball into another court.  Call ‘BALL’</w:t>
      </w:r>
      <w:r w:rsidRPr="008F0BC9">
        <w:rPr>
          <w:rFonts w:ascii="Arial" w:hAnsi="Arial" w:cs="Arial"/>
          <w:bCs/>
          <w:color w:val="000000" w:themeColor="text1"/>
        </w:rPr>
        <w:t xml:space="preserve"> immediately when your stray ball is about to roll onto another court.  No point is worth </w:t>
      </w:r>
      <w:r>
        <w:rPr>
          <w:rFonts w:ascii="Arial" w:hAnsi="Arial" w:cs="Arial"/>
          <w:bCs/>
          <w:color w:val="000000" w:themeColor="text1"/>
        </w:rPr>
        <w:t>tripping over a ball and injuring</w:t>
      </w:r>
      <w:r w:rsidRPr="008F0BC9">
        <w:rPr>
          <w:rFonts w:ascii="Arial" w:hAnsi="Arial" w:cs="Arial"/>
          <w:bCs/>
          <w:color w:val="000000" w:themeColor="text1"/>
        </w:rPr>
        <w:t xml:space="preserve"> yourself or other players.  When retrieving a stray ball, it is best not to walk into a nei</w:t>
      </w:r>
      <w:r>
        <w:rPr>
          <w:rFonts w:ascii="Arial" w:hAnsi="Arial" w:cs="Arial"/>
          <w:bCs/>
          <w:color w:val="000000" w:themeColor="text1"/>
        </w:rPr>
        <w:t>ghbouring court – wait until any</w:t>
      </w:r>
      <w:r w:rsidRPr="008F0BC9">
        <w:rPr>
          <w:rFonts w:ascii="Arial" w:hAnsi="Arial" w:cs="Arial"/>
          <w:bCs/>
          <w:color w:val="000000" w:themeColor="text1"/>
        </w:rPr>
        <w:t xml:space="preserve"> rally is over.</w:t>
      </w:r>
    </w:p>
    <w:p w14:paraId="40FFEB51" w14:textId="77777777" w:rsidR="00D45A79" w:rsidRPr="008F0BC9" w:rsidRDefault="00D45A79" w:rsidP="00D45A79">
      <w:pPr>
        <w:rPr>
          <w:rFonts w:ascii="Arial" w:hAnsi="Arial" w:cs="Arial"/>
          <w:bCs/>
          <w:color w:val="000000" w:themeColor="text1"/>
        </w:rPr>
      </w:pPr>
    </w:p>
    <w:p w14:paraId="34F35D64" w14:textId="77777777" w:rsidR="00D45A79" w:rsidRPr="008F0BC9" w:rsidRDefault="00D45A79" w:rsidP="00D45A79">
      <w:pPr>
        <w:rPr>
          <w:rFonts w:ascii="Arial" w:hAnsi="Arial" w:cs="Arial"/>
          <w:bCs/>
          <w:color w:val="000000" w:themeColor="text1"/>
        </w:rPr>
      </w:pPr>
      <w:r>
        <w:rPr>
          <w:rFonts w:ascii="Arial" w:hAnsi="Arial" w:cs="Arial"/>
          <w:bCs/>
          <w:color w:val="000000" w:themeColor="text1"/>
        </w:rPr>
        <w:t>When you hear ‘BALL’</w:t>
      </w:r>
      <w:r w:rsidRPr="008F0BC9">
        <w:rPr>
          <w:rFonts w:ascii="Arial" w:hAnsi="Arial" w:cs="Arial"/>
          <w:bCs/>
          <w:color w:val="000000" w:themeColor="text1"/>
        </w:rPr>
        <w:t xml:space="preserve"> called, stop play immediately.  Pick the ball up, look to see wh</w:t>
      </w:r>
      <w:r>
        <w:rPr>
          <w:rFonts w:ascii="Arial" w:hAnsi="Arial" w:cs="Arial"/>
          <w:bCs/>
          <w:color w:val="000000" w:themeColor="text1"/>
        </w:rPr>
        <w:t>ere it came from and r</w:t>
      </w:r>
      <w:r w:rsidRPr="008F0BC9">
        <w:rPr>
          <w:rFonts w:ascii="Arial" w:hAnsi="Arial" w:cs="Arial"/>
          <w:bCs/>
          <w:color w:val="000000" w:themeColor="text1"/>
        </w:rPr>
        <w:t>eturn the ball on the outside of your court – not through neighbouring courts unless all play has stopped.  Make e</w:t>
      </w:r>
      <w:r>
        <w:rPr>
          <w:rFonts w:ascii="Arial" w:hAnsi="Arial" w:cs="Arial"/>
          <w:bCs/>
          <w:color w:val="000000" w:themeColor="text1"/>
        </w:rPr>
        <w:t xml:space="preserve">ye contact with the person </w:t>
      </w:r>
      <w:r w:rsidRPr="008F0BC9">
        <w:rPr>
          <w:rFonts w:ascii="Arial" w:hAnsi="Arial" w:cs="Arial"/>
          <w:bCs/>
          <w:color w:val="000000" w:themeColor="text1"/>
        </w:rPr>
        <w:t>you are returning the ball to, then roll or throw the ball directly to them.  When returning a ball to your opponent(s), ensure th</w:t>
      </w:r>
      <w:r>
        <w:rPr>
          <w:rFonts w:ascii="Arial" w:hAnsi="Arial" w:cs="Arial"/>
          <w:bCs/>
          <w:color w:val="000000" w:themeColor="text1"/>
        </w:rPr>
        <w:t>ey are ready to receive it</w:t>
      </w:r>
      <w:r w:rsidRPr="008F0BC9">
        <w:rPr>
          <w:rFonts w:ascii="Arial" w:hAnsi="Arial" w:cs="Arial"/>
          <w:bCs/>
          <w:color w:val="000000" w:themeColor="text1"/>
        </w:rPr>
        <w:t xml:space="preserve"> and that the ball is returned direc</w:t>
      </w:r>
      <w:r>
        <w:rPr>
          <w:rFonts w:ascii="Arial" w:hAnsi="Arial" w:cs="Arial"/>
          <w:bCs/>
          <w:color w:val="000000" w:themeColor="text1"/>
        </w:rPr>
        <w:t>tly to them, to prevent it</w:t>
      </w:r>
      <w:r w:rsidRPr="008F0BC9">
        <w:rPr>
          <w:rFonts w:ascii="Arial" w:hAnsi="Arial" w:cs="Arial"/>
          <w:bCs/>
          <w:color w:val="000000" w:themeColor="text1"/>
        </w:rPr>
        <w:t xml:space="preserve"> rolling onto another court and disrupting a game.  </w:t>
      </w:r>
    </w:p>
    <w:p w14:paraId="77528C6F" w14:textId="77777777" w:rsidR="00D45A79" w:rsidRPr="008F0BC9" w:rsidRDefault="00D45A79" w:rsidP="00D45A79">
      <w:pPr>
        <w:rPr>
          <w:rFonts w:ascii="Arial" w:hAnsi="Arial" w:cs="Arial"/>
          <w:bCs/>
          <w:color w:val="000000" w:themeColor="text1"/>
        </w:rPr>
      </w:pPr>
    </w:p>
    <w:p w14:paraId="34E266A0" w14:textId="77777777" w:rsidR="00D45A79" w:rsidRPr="008F0BC9" w:rsidRDefault="00D45A79" w:rsidP="00D45A79">
      <w:pPr>
        <w:rPr>
          <w:rFonts w:ascii="Arial" w:hAnsi="Arial" w:cs="Arial"/>
          <w:bCs/>
          <w:color w:val="000000" w:themeColor="text1"/>
        </w:rPr>
      </w:pPr>
      <w:r>
        <w:rPr>
          <w:rFonts w:ascii="Arial" w:hAnsi="Arial" w:cs="Arial"/>
          <w:bCs/>
          <w:color w:val="000000" w:themeColor="text1"/>
        </w:rPr>
        <w:t>In summary, be a positive-mi</w:t>
      </w:r>
      <w:r w:rsidRPr="008F0BC9">
        <w:rPr>
          <w:rFonts w:ascii="Arial" w:hAnsi="Arial" w:cs="Arial"/>
          <w:bCs/>
          <w:color w:val="000000" w:themeColor="text1"/>
        </w:rPr>
        <w:t>nded player.  This is YOUR CLUB, support it and st</w:t>
      </w:r>
      <w:r>
        <w:rPr>
          <w:rFonts w:ascii="Arial" w:hAnsi="Arial" w:cs="Arial"/>
          <w:bCs/>
          <w:color w:val="000000" w:themeColor="text1"/>
        </w:rPr>
        <w:t>r</w:t>
      </w:r>
      <w:r w:rsidRPr="008F0BC9">
        <w:rPr>
          <w:rFonts w:ascii="Arial" w:hAnsi="Arial" w:cs="Arial"/>
          <w:bCs/>
          <w:color w:val="000000" w:themeColor="text1"/>
        </w:rPr>
        <w:t>ive to make it better.</w:t>
      </w:r>
    </w:p>
    <w:p w14:paraId="6C87DBF8" w14:textId="77777777" w:rsidR="00D45A79" w:rsidRPr="008F0BC9" w:rsidRDefault="00D45A79" w:rsidP="00D45A79">
      <w:pPr>
        <w:rPr>
          <w:rFonts w:ascii="Arial" w:hAnsi="Arial" w:cs="Arial"/>
          <w:bCs/>
          <w:color w:val="000000" w:themeColor="text1"/>
        </w:rPr>
      </w:pPr>
    </w:p>
    <w:p w14:paraId="330E9CC0" w14:textId="77777777" w:rsidR="00D45A79" w:rsidRPr="008F0BC9" w:rsidRDefault="00D45A79" w:rsidP="00D45A79">
      <w:pPr>
        <w:rPr>
          <w:rFonts w:ascii="Arial" w:hAnsi="Arial" w:cs="Arial"/>
          <w:bCs/>
          <w:color w:val="000000" w:themeColor="text1"/>
        </w:rPr>
      </w:pPr>
      <w:r w:rsidRPr="008F0BC9">
        <w:rPr>
          <w:rFonts w:ascii="Arial" w:hAnsi="Arial" w:cs="Arial"/>
          <w:bCs/>
          <w:color w:val="000000" w:themeColor="text1"/>
        </w:rPr>
        <w:t xml:space="preserve">If </w:t>
      </w:r>
      <w:r>
        <w:rPr>
          <w:rFonts w:ascii="Arial" w:hAnsi="Arial" w:cs="Arial"/>
          <w:bCs/>
          <w:color w:val="000000" w:themeColor="text1"/>
        </w:rPr>
        <w:t xml:space="preserve">you feel </w:t>
      </w:r>
      <w:r w:rsidRPr="008F0BC9">
        <w:rPr>
          <w:rFonts w:ascii="Arial" w:hAnsi="Arial" w:cs="Arial"/>
          <w:bCs/>
          <w:color w:val="000000" w:themeColor="text1"/>
        </w:rPr>
        <w:t>someone is in violation of this code,</w:t>
      </w:r>
      <w:r>
        <w:rPr>
          <w:rFonts w:ascii="Arial" w:hAnsi="Arial" w:cs="Arial"/>
          <w:bCs/>
          <w:color w:val="000000" w:themeColor="text1"/>
        </w:rPr>
        <w:t xml:space="preserve"> please advise a c</w:t>
      </w:r>
      <w:r w:rsidRPr="008F0BC9">
        <w:rPr>
          <w:rFonts w:ascii="Arial" w:hAnsi="Arial" w:cs="Arial"/>
          <w:bCs/>
          <w:color w:val="000000" w:themeColor="text1"/>
        </w:rPr>
        <w:t>ommittee</w:t>
      </w:r>
      <w:r>
        <w:rPr>
          <w:rFonts w:ascii="Arial" w:hAnsi="Arial" w:cs="Arial"/>
          <w:bCs/>
          <w:color w:val="000000" w:themeColor="text1"/>
        </w:rPr>
        <w:t xml:space="preserve"> member</w:t>
      </w:r>
      <w:r w:rsidRPr="008F0BC9">
        <w:rPr>
          <w:rFonts w:ascii="Arial" w:hAnsi="Arial" w:cs="Arial"/>
          <w:bCs/>
          <w:color w:val="000000" w:themeColor="text1"/>
        </w:rPr>
        <w:t xml:space="preserve">.  </w:t>
      </w:r>
    </w:p>
    <w:p w14:paraId="52A03BB4" w14:textId="77777777" w:rsidR="00D45A79" w:rsidRDefault="00D45A79" w:rsidP="00D45A79">
      <w:pPr>
        <w:rPr>
          <w:rFonts w:ascii="Arial" w:hAnsi="Arial" w:cs="Arial"/>
          <w:b/>
          <w:color w:val="000000" w:themeColor="text1"/>
        </w:rPr>
      </w:pPr>
    </w:p>
    <w:p w14:paraId="681F4CF1" w14:textId="77777777" w:rsidR="00D45A79" w:rsidRPr="008F0BC9" w:rsidRDefault="00D45A79" w:rsidP="00D45A79">
      <w:pPr>
        <w:rPr>
          <w:rFonts w:ascii="Arial" w:hAnsi="Arial" w:cs="Arial"/>
          <w:b/>
          <w:color w:val="000000" w:themeColor="text1"/>
        </w:rPr>
      </w:pPr>
      <w:r w:rsidRPr="008F0BC9">
        <w:rPr>
          <w:rFonts w:ascii="Arial" w:hAnsi="Arial" w:cs="Arial"/>
          <w:b/>
          <w:color w:val="000000" w:themeColor="text1"/>
        </w:rPr>
        <w:t>This Code of Conduct</w:t>
      </w:r>
      <w:r>
        <w:rPr>
          <w:rFonts w:ascii="Arial" w:hAnsi="Arial" w:cs="Arial"/>
          <w:b/>
          <w:color w:val="000000" w:themeColor="text1"/>
        </w:rPr>
        <w:t xml:space="preserve"> applies to all members of the c</w:t>
      </w:r>
      <w:r w:rsidRPr="008F0BC9">
        <w:rPr>
          <w:rFonts w:ascii="Arial" w:hAnsi="Arial" w:cs="Arial"/>
          <w:b/>
          <w:color w:val="000000" w:themeColor="text1"/>
        </w:rPr>
        <w:t>lub.</w:t>
      </w:r>
    </w:p>
    <w:p w14:paraId="13D7B09D" w14:textId="77777777" w:rsidR="00D45A79" w:rsidRPr="008F0BC9" w:rsidRDefault="00D45A79" w:rsidP="00D45A79">
      <w:pPr>
        <w:rPr>
          <w:rFonts w:ascii="Arial" w:hAnsi="Arial" w:cs="Arial"/>
          <w:b/>
          <w:color w:val="000000" w:themeColor="text1"/>
        </w:rPr>
      </w:pPr>
    </w:p>
    <w:p w14:paraId="549F4290" w14:textId="77777777" w:rsidR="00D45A79" w:rsidRPr="008F0BC9" w:rsidRDefault="00D45A79" w:rsidP="00D45A79">
      <w:pPr>
        <w:rPr>
          <w:rFonts w:ascii="Arial" w:hAnsi="Arial" w:cs="Arial"/>
          <w:b/>
          <w:color w:val="000000" w:themeColor="text1"/>
        </w:rPr>
      </w:pPr>
      <w:r w:rsidRPr="008F0BC9">
        <w:rPr>
          <w:rFonts w:ascii="Arial" w:hAnsi="Arial" w:cs="Arial"/>
          <w:b/>
          <w:color w:val="000000" w:themeColor="text1"/>
        </w:rPr>
        <w:t xml:space="preserve">Failure to abide by this code may result in disciplinary action </w:t>
      </w:r>
      <w:r>
        <w:rPr>
          <w:rFonts w:ascii="Arial" w:hAnsi="Arial" w:cs="Arial"/>
          <w:b/>
          <w:color w:val="000000" w:themeColor="text1"/>
        </w:rPr>
        <w:t>being considered</w:t>
      </w:r>
      <w:r w:rsidRPr="008F0BC9">
        <w:rPr>
          <w:rFonts w:ascii="Arial" w:hAnsi="Arial" w:cs="Arial"/>
          <w:b/>
          <w:color w:val="000000" w:themeColor="text1"/>
        </w:rPr>
        <w:t xml:space="preserve"> </w:t>
      </w:r>
      <w:r>
        <w:rPr>
          <w:rFonts w:ascii="Arial" w:hAnsi="Arial" w:cs="Arial"/>
          <w:b/>
          <w:color w:val="000000" w:themeColor="text1"/>
        </w:rPr>
        <w:t>by the club c</w:t>
      </w:r>
      <w:r w:rsidRPr="008F0BC9">
        <w:rPr>
          <w:rFonts w:ascii="Arial" w:hAnsi="Arial" w:cs="Arial"/>
          <w:b/>
          <w:color w:val="000000" w:themeColor="text1"/>
        </w:rPr>
        <w:t>ommittee.</w:t>
      </w:r>
    </w:p>
    <w:p w14:paraId="0F18A3B2" w14:textId="77777777" w:rsidR="00B6686E" w:rsidRDefault="00B6686E" w:rsidP="00CB77A7">
      <w:pPr>
        <w:rPr>
          <w:rFonts w:ascii="Arial" w:hAnsi="Arial" w:cs="Arial"/>
          <w:bCs/>
          <w:color w:val="000000" w:themeColor="text1"/>
        </w:rPr>
      </w:pPr>
    </w:p>
    <w:p w14:paraId="720D7450" w14:textId="77777777" w:rsidR="00CB77A7" w:rsidRPr="00CB77A7" w:rsidRDefault="00CB77A7">
      <w:pPr>
        <w:rPr>
          <w:rFonts w:ascii="Arial" w:hAnsi="Arial" w:cs="Arial"/>
          <w:color w:val="000000" w:themeColor="text1"/>
        </w:rPr>
      </w:pPr>
    </w:p>
    <w:sectPr w:rsidR="00CB77A7" w:rsidRPr="00CB77A7" w:rsidSect="00CB77A7">
      <w:headerReference w:type="even" r:id="rId8"/>
      <w:headerReference w:type="default" r:id="rId9"/>
      <w:footerReference w:type="even" r:id="rId10"/>
      <w:footerReference w:type="default" r:id="rId11"/>
      <w:headerReference w:type="first" r:id="rId12"/>
      <w:footerReference w:type="first" r:id="rId13"/>
      <w:pgSz w:w="11906" w:h="16838"/>
      <w:pgMar w:top="851"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6E35CE" w14:textId="77777777" w:rsidR="00F619A5" w:rsidRDefault="00F619A5" w:rsidP="00E80A8F">
      <w:r>
        <w:separator/>
      </w:r>
    </w:p>
  </w:endnote>
  <w:endnote w:type="continuationSeparator" w:id="0">
    <w:p w14:paraId="06BF9907" w14:textId="77777777" w:rsidR="00F619A5" w:rsidRDefault="00F619A5" w:rsidP="00E80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226EFF" w14:textId="77777777" w:rsidR="00E80A8F" w:rsidRDefault="00E80A8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78C874" w14:textId="77777777" w:rsidR="00E80A8F" w:rsidRDefault="00E80A8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20F270" w14:textId="77777777" w:rsidR="00E80A8F" w:rsidRDefault="00E80A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EA66C4" w14:textId="77777777" w:rsidR="00F619A5" w:rsidRDefault="00F619A5" w:rsidP="00E80A8F">
      <w:r>
        <w:separator/>
      </w:r>
    </w:p>
  </w:footnote>
  <w:footnote w:type="continuationSeparator" w:id="0">
    <w:p w14:paraId="2C08A724" w14:textId="77777777" w:rsidR="00F619A5" w:rsidRDefault="00F619A5" w:rsidP="00E80A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6ECD14" w14:textId="2DA212E3" w:rsidR="00E80A8F" w:rsidRDefault="00E80A8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156850" w14:textId="3DBB69BA" w:rsidR="00E80A8F" w:rsidRDefault="00E80A8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250917" w14:textId="37936BF9" w:rsidR="00E80A8F" w:rsidRDefault="00E80A8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A37652"/>
    <w:multiLevelType w:val="hybridMultilevel"/>
    <w:tmpl w:val="F104C860"/>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1" w15:restartNumberingAfterBreak="0">
    <w:nsid w:val="5F4B10B0"/>
    <w:multiLevelType w:val="hybridMultilevel"/>
    <w:tmpl w:val="EADC7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0B0"/>
    <w:rsid w:val="00043246"/>
    <w:rsid w:val="000757EF"/>
    <w:rsid w:val="001E2BAD"/>
    <w:rsid w:val="00273A8B"/>
    <w:rsid w:val="002A0C66"/>
    <w:rsid w:val="00390CD1"/>
    <w:rsid w:val="005B10B0"/>
    <w:rsid w:val="006032BD"/>
    <w:rsid w:val="0068216C"/>
    <w:rsid w:val="00736461"/>
    <w:rsid w:val="00A91994"/>
    <w:rsid w:val="00AF3F0D"/>
    <w:rsid w:val="00B6686E"/>
    <w:rsid w:val="00CB77A7"/>
    <w:rsid w:val="00D45A79"/>
    <w:rsid w:val="00E80A8F"/>
    <w:rsid w:val="00F619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590E7E"/>
  <w15:chartTrackingRefBased/>
  <w15:docId w15:val="{A8534F63-3045-A14E-941E-CA92BC041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B77A7"/>
    <w:rPr>
      <w:color w:val="0563C1" w:themeColor="hyperlink"/>
      <w:u w:val="single"/>
    </w:rPr>
  </w:style>
  <w:style w:type="table" w:styleId="TableGrid">
    <w:name w:val="Table Grid"/>
    <w:basedOn w:val="TableNormal"/>
    <w:uiPriority w:val="39"/>
    <w:rsid w:val="00B6686E"/>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80A8F"/>
    <w:pPr>
      <w:tabs>
        <w:tab w:val="center" w:pos="4513"/>
        <w:tab w:val="right" w:pos="9026"/>
      </w:tabs>
    </w:pPr>
  </w:style>
  <w:style w:type="character" w:customStyle="1" w:styleId="HeaderChar">
    <w:name w:val="Header Char"/>
    <w:basedOn w:val="DefaultParagraphFont"/>
    <w:link w:val="Header"/>
    <w:uiPriority w:val="99"/>
    <w:rsid w:val="00E80A8F"/>
  </w:style>
  <w:style w:type="paragraph" w:styleId="Footer">
    <w:name w:val="footer"/>
    <w:basedOn w:val="Normal"/>
    <w:link w:val="FooterChar"/>
    <w:uiPriority w:val="99"/>
    <w:unhideWhenUsed/>
    <w:rsid w:val="00E80A8F"/>
    <w:pPr>
      <w:tabs>
        <w:tab w:val="center" w:pos="4513"/>
        <w:tab w:val="right" w:pos="9026"/>
      </w:tabs>
    </w:pPr>
  </w:style>
  <w:style w:type="character" w:customStyle="1" w:styleId="FooterChar">
    <w:name w:val="Footer Char"/>
    <w:basedOn w:val="DefaultParagraphFont"/>
    <w:link w:val="Footer"/>
    <w:uiPriority w:val="99"/>
    <w:rsid w:val="00E80A8F"/>
  </w:style>
  <w:style w:type="paragraph" w:styleId="ListParagraph">
    <w:name w:val="List Paragraph"/>
    <w:basedOn w:val="Normal"/>
    <w:uiPriority w:val="34"/>
    <w:qFormat/>
    <w:rsid w:val="00D45A79"/>
    <w:pPr>
      <w:spacing w:after="160" w:line="259" w:lineRule="auto"/>
      <w:ind w:left="720"/>
      <w:contextualSpacing/>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547</Words>
  <Characters>3120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Begona Zubizarreta</cp:lastModifiedBy>
  <cp:revision>2</cp:revision>
  <cp:lastPrinted>2023-01-23T14:57:00Z</cp:lastPrinted>
  <dcterms:created xsi:type="dcterms:W3CDTF">2024-03-21T17:41:00Z</dcterms:created>
  <dcterms:modified xsi:type="dcterms:W3CDTF">2024-03-21T17:41:00Z</dcterms:modified>
</cp:coreProperties>
</file>